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21" w:rsidRPr="009174A4" w:rsidRDefault="00807C21" w:rsidP="009174A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9174A4">
        <w:rPr>
          <w:rFonts w:asciiTheme="minorHAnsi" w:hAnsiTheme="minorHAnsi" w:cstheme="minorHAnsi"/>
          <w:color w:val="000000"/>
        </w:rPr>
        <w:t>Лекция первая</w:t>
      </w:r>
    </w:p>
    <w:p w:rsidR="00807C21" w:rsidRPr="009174A4" w:rsidRDefault="00807C21" w:rsidP="009174A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9174A4">
        <w:rPr>
          <w:rFonts w:asciiTheme="minorHAnsi" w:hAnsiTheme="minorHAnsi" w:cstheme="minorHAnsi"/>
          <w:color w:val="000000"/>
        </w:rPr>
        <w:t>(04.07.2016)</w:t>
      </w:r>
    </w:p>
    <w:p w:rsidR="00807C21" w:rsidRDefault="00FB08E6" w:rsidP="009174A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9174A4">
        <w:rPr>
          <w:rFonts w:asciiTheme="minorHAnsi" w:hAnsiTheme="minorHAnsi" w:cstheme="minorHAnsi"/>
          <w:color w:val="000000"/>
        </w:rPr>
        <w:t>«Практикум</w:t>
      </w:r>
      <w:r w:rsidR="009174A4">
        <w:rPr>
          <w:rFonts w:asciiTheme="minorHAnsi" w:hAnsiTheme="minorHAnsi" w:cstheme="minorHAnsi"/>
          <w:color w:val="000000"/>
        </w:rPr>
        <w:t xml:space="preserve"> исцеления»</w:t>
      </w:r>
    </w:p>
    <w:p w:rsidR="009174A4" w:rsidRPr="009174A4" w:rsidRDefault="009174A4" w:rsidP="009174A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807C21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9174A4">
        <w:rPr>
          <w:rFonts w:asciiTheme="minorHAnsi" w:hAnsiTheme="minorHAnsi" w:cstheme="minorHAnsi"/>
          <w:b/>
          <w:color w:val="000000"/>
          <w:sz w:val="22"/>
          <w:szCs w:val="22"/>
        </w:rPr>
        <w:t>02:15</w:t>
      </w:r>
      <w:r w:rsidR="00807C21" w:rsidRPr="009174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07C21" w:rsidRPr="009174A4">
        <w:rPr>
          <w:rFonts w:asciiTheme="minorHAnsi" w:hAnsiTheme="minorHAnsi" w:cstheme="minorHAnsi"/>
          <w:color w:val="000000"/>
          <w:sz w:val="22"/>
          <w:szCs w:val="22"/>
        </w:rPr>
        <w:t>Рассказ Ольги о своем опыте. Благодарности своим учителям и наставникам.</w:t>
      </w:r>
    </w:p>
    <w:p w:rsidR="00FB08E6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FB08E6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08:50</w:t>
      </w:r>
      <w:r w:rsidR="009174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B08E6" w:rsidRPr="009174A4">
        <w:rPr>
          <w:rFonts w:asciiTheme="minorHAnsi" w:hAnsiTheme="minorHAnsi" w:cstheme="minorHAnsi"/>
          <w:color w:val="000000"/>
          <w:sz w:val="22"/>
          <w:szCs w:val="22"/>
        </w:rPr>
        <w:t>Цели семинара.</w:t>
      </w:r>
    </w:p>
    <w:p w:rsidR="00FB08E6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FB08E6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13:05</w:t>
      </w:r>
      <w:r w:rsidR="003133CC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Ключи здоровья: знания и практика.</w:t>
      </w:r>
    </w:p>
    <w:p w:rsidR="003133CC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3133CC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17:25</w:t>
      </w:r>
      <w:r w:rsidR="00EA0FE0">
        <w:rPr>
          <w:rFonts w:asciiTheme="minorHAnsi" w:hAnsiTheme="minorHAnsi" w:cstheme="minorHAnsi"/>
          <w:color w:val="000000"/>
          <w:sz w:val="22"/>
          <w:szCs w:val="22"/>
        </w:rPr>
        <w:t xml:space="preserve"> Вред синтетических лекарств.</w:t>
      </w:r>
    </w:p>
    <w:p w:rsidR="00E16570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3133CC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18:26</w:t>
      </w:r>
      <w:r w:rsidR="003133CC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Как справиться с головной болью:</w:t>
      </w:r>
    </w:p>
    <w:p w:rsidR="003133CC" w:rsidRPr="009174A4" w:rsidRDefault="003133CC" w:rsidP="009A5A08">
      <w:pPr>
        <w:pStyle w:val="a3"/>
        <w:numPr>
          <w:ilvl w:val="0"/>
          <w:numId w:val="3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Выйти на свежий воздух.</w:t>
      </w:r>
    </w:p>
    <w:p w:rsidR="003133CC" w:rsidRPr="009174A4" w:rsidRDefault="00E16570" w:rsidP="009A5A08">
      <w:pPr>
        <w:pStyle w:val="a3"/>
        <w:numPr>
          <w:ilvl w:val="0"/>
          <w:numId w:val="3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Выпить 1-2 стакана воды с соком лимона + сода на кончике ножа</w:t>
      </w:r>
      <w:r w:rsidR="009174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(здесь</w:t>
      </w:r>
      <w:r w:rsidR="009174A4">
        <w:rPr>
          <w:rFonts w:asciiTheme="minorHAnsi" w:hAnsiTheme="minorHAnsi" w:cstheme="minorHAnsi"/>
          <w:color w:val="000000"/>
          <w:sz w:val="22"/>
          <w:szCs w:val="22"/>
        </w:rPr>
        <w:t xml:space="preserve"> же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упоминается автор книги</w:t>
      </w:r>
      <w:r w:rsidR="009174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74A4" w:rsidRPr="009174A4">
        <w:rPr>
          <w:rFonts w:asciiTheme="minorHAnsi" w:hAnsiTheme="minorHAnsi" w:cstheme="minorHAnsi"/>
          <w:color w:val="000000"/>
          <w:sz w:val="22"/>
          <w:szCs w:val="22"/>
        </w:rPr>
        <w:t>«Ваше тело просит воды»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74A4" w:rsidRPr="009174A4">
        <w:rPr>
          <w:rFonts w:asciiTheme="minorHAnsi" w:hAnsiTheme="minorHAnsi" w:cstheme="minorHAnsi"/>
          <w:color w:val="000000"/>
          <w:sz w:val="22"/>
          <w:szCs w:val="22"/>
        </w:rPr>
        <w:t>Ферейд</w:t>
      </w:r>
      <w:r w:rsidR="009174A4">
        <w:rPr>
          <w:rFonts w:asciiTheme="minorHAnsi" w:hAnsiTheme="minorHAnsi" w:cstheme="minorHAnsi"/>
          <w:color w:val="000000"/>
          <w:sz w:val="22"/>
          <w:szCs w:val="22"/>
        </w:rPr>
        <w:t>у</w:t>
      </w:r>
      <w:r w:rsidR="009174A4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н 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Батмангхелидж и история из его жизни).</w:t>
      </w:r>
    </w:p>
    <w:p w:rsidR="00E16570" w:rsidRPr="009174A4" w:rsidRDefault="000A2475" w:rsidP="009A5A08">
      <w:pPr>
        <w:pStyle w:val="a3"/>
        <w:numPr>
          <w:ilvl w:val="0"/>
          <w:numId w:val="3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Соду рассосать на языке.</w:t>
      </w:r>
    </w:p>
    <w:p w:rsidR="000A2475" w:rsidRPr="009174A4" w:rsidRDefault="000A2475" w:rsidP="009A5A08">
      <w:pPr>
        <w:pStyle w:val="a3"/>
        <w:numPr>
          <w:ilvl w:val="0"/>
          <w:numId w:val="3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Расслабленное дыхание.</w:t>
      </w:r>
    </w:p>
    <w:p w:rsidR="000A2475" w:rsidRPr="009174A4" w:rsidRDefault="000A2475" w:rsidP="009A5A08">
      <w:pPr>
        <w:pStyle w:val="a3"/>
        <w:numPr>
          <w:ilvl w:val="0"/>
          <w:numId w:val="3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Вдыхание эфирного масла лимона, пихты, апельсина или любо</w:t>
      </w:r>
      <w:r w:rsidR="009174A4">
        <w:rPr>
          <w:rFonts w:asciiTheme="minorHAnsi" w:hAnsiTheme="minorHAnsi" w:cstheme="minorHAnsi"/>
          <w:color w:val="000000"/>
          <w:sz w:val="22"/>
          <w:szCs w:val="22"/>
        </w:rPr>
        <w:t>го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друго</w:t>
      </w:r>
      <w:r w:rsidR="009174A4">
        <w:rPr>
          <w:rFonts w:asciiTheme="minorHAnsi" w:hAnsiTheme="minorHAnsi" w:cstheme="minorHAnsi"/>
          <w:color w:val="000000"/>
          <w:sz w:val="22"/>
          <w:szCs w:val="22"/>
        </w:rPr>
        <w:t>го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расслабляюще</w:t>
      </w:r>
      <w:r w:rsidR="009174A4">
        <w:rPr>
          <w:rFonts w:asciiTheme="minorHAnsi" w:hAnsiTheme="minorHAnsi" w:cstheme="minorHAnsi"/>
          <w:color w:val="000000"/>
          <w:sz w:val="22"/>
          <w:szCs w:val="22"/>
        </w:rPr>
        <w:t>го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масл</w:t>
      </w:r>
      <w:r w:rsidR="009174A4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A2475" w:rsidRPr="009174A4" w:rsidRDefault="000A2475" w:rsidP="009A5A08">
      <w:pPr>
        <w:pStyle w:val="a3"/>
        <w:numPr>
          <w:ilvl w:val="0"/>
          <w:numId w:val="3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Расслабление, смех.</w:t>
      </w:r>
    </w:p>
    <w:p w:rsidR="000A2475" w:rsidRPr="009174A4" w:rsidRDefault="000A2475" w:rsidP="009A5A08">
      <w:pPr>
        <w:pStyle w:val="a3"/>
        <w:numPr>
          <w:ilvl w:val="0"/>
          <w:numId w:val="3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Прохладная повязка, смоченная в содовом растворе с добавлением соли.</w:t>
      </w:r>
    </w:p>
    <w:p w:rsidR="000A2475" w:rsidRPr="009174A4" w:rsidRDefault="000A2475" w:rsidP="009A5A08">
      <w:pPr>
        <w:pStyle w:val="a3"/>
        <w:numPr>
          <w:ilvl w:val="0"/>
          <w:numId w:val="3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Обтирание льдом.</w:t>
      </w:r>
    </w:p>
    <w:p w:rsidR="000A2475" w:rsidRPr="009174A4" w:rsidRDefault="000A2475" w:rsidP="009A5A08">
      <w:pPr>
        <w:pStyle w:val="a3"/>
        <w:numPr>
          <w:ilvl w:val="0"/>
          <w:numId w:val="3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Сделать упражнения для шейного отдела и т</w:t>
      </w:r>
      <w:r w:rsidR="00F11FB9" w:rsidRPr="009174A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д. и т</w:t>
      </w:r>
      <w:r w:rsidR="00F11FB9" w:rsidRPr="009174A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п.</w:t>
      </w:r>
    </w:p>
    <w:p w:rsidR="000A2475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0A2475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27:50</w:t>
      </w:r>
      <w:r w:rsidR="000A2475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Вопрос: «Достаточно ли для исчезновения головной боли немного поспать?»</w:t>
      </w:r>
    </w:p>
    <w:p w:rsidR="000A2475" w:rsidRPr="009174A4" w:rsidRDefault="007D79ED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0A2475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Да, это тоже может помочь</w:t>
      </w:r>
      <w:r w:rsidR="00A91DC8" w:rsidRPr="009174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91DC8" w:rsidRPr="009174A4" w:rsidRDefault="00A91DC8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Вопрос: «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>Правда ли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, что выпива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 xml:space="preserve">ние 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чашечк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кофе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 xml:space="preserve"> прекращает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головн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>ую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боль?»</w:t>
      </w:r>
    </w:p>
    <w:p w:rsidR="00A91DC8" w:rsidRPr="009174A4" w:rsidRDefault="007D79ED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A91DC8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Это самообман. Кофе не является здоровым продуктом. Он раскачивает нашу кровеносную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и</w:t>
      </w:r>
      <w:r w:rsidR="00A91DC8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нервную систем</w:t>
      </w:r>
      <w:r>
        <w:rPr>
          <w:rFonts w:asciiTheme="minorHAnsi" w:hAnsiTheme="minorHAnsi" w:cstheme="minorHAnsi"/>
          <w:color w:val="000000"/>
          <w:sz w:val="22"/>
          <w:szCs w:val="22"/>
        </w:rPr>
        <w:t>ы</w:t>
      </w:r>
      <w:r w:rsidR="00A91DC8" w:rsidRPr="009174A4">
        <w:rPr>
          <w:rFonts w:asciiTheme="minorHAnsi" w:hAnsiTheme="minorHAnsi" w:cstheme="minorHAnsi"/>
          <w:color w:val="000000"/>
          <w:sz w:val="22"/>
          <w:szCs w:val="22"/>
        </w:rPr>
        <w:t>. Кофе вызывает привыкание».</w:t>
      </w:r>
    </w:p>
    <w:p w:rsidR="000A2475" w:rsidRPr="009174A4" w:rsidRDefault="004C0249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Вопрос:</w:t>
      </w:r>
      <w:r w:rsidR="004B20F0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1DC8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«Если человек еще не ведет здоровый образ жизни и есть вариант либо кофе выпить, либо таблетку, как 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Вы считае</w:t>
      </w:r>
      <w:r w:rsidR="00A91DC8" w:rsidRPr="009174A4">
        <w:rPr>
          <w:rFonts w:asciiTheme="minorHAnsi" w:hAnsiTheme="minorHAnsi" w:cstheme="minorHAnsi"/>
          <w:color w:val="000000"/>
          <w:sz w:val="22"/>
          <w:szCs w:val="22"/>
        </w:rPr>
        <w:t>те, что выбрать из этого?»</w:t>
      </w:r>
    </w:p>
    <w:p w:rsidR="004C0249" w:rsidRPr="009174A4" w:rsidRDefault="007D79ED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4C0249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Это звучит как </w:t>
      </w:r>
      <w:r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4C0249" w:rsidRPr="009174A4">
        <w:rPr>
          <w:rFonts w:asciiTheme="minorHAnsi" w:hAnsiTheme="minorHAnsi" w:cstheme="minorHAnsi"/>
          <w:color w:val="000000"/>
          <w:sz w:val="22"/>
          <w:szCs w:val="22"/>
        </w:rPr>
        <w:t>что лучше выбрать плохую отраву или совсем плохую отраву?</w:t>
      </w:r>
      <w:r>
        <w:rPr>
          <w:rFonts w:asciiTheme="minorHAnsi" w:hAnsiTheme="minorHAnsi" w:cstheme="minorHAnsi"/>
          <w:color w:val="000000"/>
          <w:sz w:val="22"/>
          <w:szCs w:val="22"/>
        </w:rPr>
        <w:t>».</w:t>
      </w:r>
      <w:r w:rsidR="004C0249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Всегда есть выход. Выйд</w:t>
      </w:r>
      <w:r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4C0249" w:rsidRPr="009174A4">
        <w:rPr>
          <w:rFonts w:asciiTheme="minorHAnsi" w:hAnsiTheme="minorHAnsi" w:cstheme="minorHAnsi"/>
          <w:color w:val="000000"/>
          <w:sz w:val="22"/>
          <w:szCs w:val="22"/>
        </w:rPr>
        <w:t>те на воздух. Выпейте воды. Поспите.</w:t>
      </w:r>
    </w:p>
    <w:p w:rsidR="004C0249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4C0249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33:50</w:t>
      </w:r>
      <w:r w:rsidR="004C0249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Подведение итогов. </w:t>
      </w:r>
      <w:r w:rsidR="00825885" w:rsidRPr="009174A4">
        <w:rPr>
          <w:rFonts w:asciiTheme="minorHAnsi" w:hAnsiTheme="minorHAnsi" w:cstheme="minorHAnsi"/>
          <w:color w:val="000000"/>
          <w:sz w:val="22"/>
          <w:szCs w:val="22"/>
        </w:rPr>
        <w:t>Чуткость к себе и к миру.</w:t>
      </w:r>
    </w:p>
    <w:p w:rsidR="00825885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825885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35:50</w:t>
      </w:r>
      <w:r w:rsidR="00825885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Виды уровней самоисцеления:</w:t>
      </w:r>
    </w:p>
    <w:p w:rsidR="00825885" w:rsidRPr="009174A4" w:rsidRDefault="00825885" w:rsidP="009A5A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Телесный.</w:t>
      </w:r>
    </w:p>
    <w:p w:rsidR="00825885" w:rsidRPr="009174A4" w:rsidRDefault="00825885" w:rsidP="009A5A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Психологический.</w:t>
      </w:r>
    </w:p>
    <w:p w:rsidR="00825885" w:rsidRPr="009174A4" w:rsidRDefault="00825885" w:rsidP="009A5A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Духовный.</w:t>
      </w:r>
    </w:p>
    <w:p w:rsidR="008E4A94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8E4A94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42:05</w:t>
      </w:r>
      <w:r w:rsidR="007D79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E4A94" w:rsidRPr="009174A4">
        <w:rPr>
          <w:rFonts w:asciiTheme="minorHAnsi" w:hAnsiTheme="minorHAnsi" w:cstheme="minorHAnsi"/>
          <w:color w:val="000000"/>
          <w:sz w:val="22"/>
          <w:szCs w:val="22"/>
        </w:rPr>
        <w:t>Задания от Ольги:</w:t>
      </w:r>
    </w:p>
    <w:p w:rsidR="00825885" w:rsidRPr="009174A4" w:rsidRDefault="008E4A94" w:rsidP="009A5A08">
      <w:pPr>
        <w:pStyle w:val="a3"/>
        <w:numPr>
          <w:ilvl w:val="0"/>
          <w:numId w:val="5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Проанализируйте, на каком уровне Вы чаще всего решаете свои проблемы и насколько это эффективно в Ва</w:t>
      </w:r>
      <w:r w:rsidR="004B20F0" w:rsidRPr="009174A4">
        <w:rPr>
          <w:rFonts w:asciiTheme="minorHAnsi" w:hAnsiTheme="minorHAnsi" w:cstheme="minorHAnsi"/>
          <w:color w:val="000000"/>
          <w:sz w:val="22"/>
          <w:szCs w:val="22"/>
        </w:rPr>
        <w:t>шей жизни? Насколько эффективно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проявляется тот или иной вид исцеления?</w:t>
      </w:r>
    </w:p>
    <w:p w:rsidR="008E4A94" w:rsidRPr="009174A4" w:rsidRDefault="008E4A94" w:rsidP="009A5A08">
      <w:pPr>
        <w:pStyle w:val="a3"/>
        <w:numPr>
          <w:ilvl w:val="0"/>
          <w:numId w:val="5"/>
        </w:numPr>
        <w:spacing w:before="0" w:beforeAutospacing="0" w:after="0" w:afterAutospacing="0"/>
        <w:ind w:left="34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color w:val="000000"/>
          <w:sz w:val="22"/>
          <w:szCs w:val="22"/>
        </w:rPr>
        <w:t>Попробуйте в течение недели</w:t>
      </w:r>
      <w:r w:rsidR="005B7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практиковать самый высший уровень работы со своими проблемами, то есть духовный уровень.</w:t>
      </w:r>
    </w:p>
    <w:p w:rsidR="008E4A94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8E4A94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43:00</w:t>
      </w:r>
      <w:r w:rsidR="007D79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E4A94" w:rsidRPr="009174A4">
        <w:rPr>
          <w:rFonts w:asciiTheme="minorHAnsi" w:hAnsiTheme="minorHAnsi" w:cstheme="minorHAnsi"/>
          <w:color w:val="000000"/>
          <w:sz w:val="22"/>
          <w:szCs w:val="22"/>
        </w:rPr>
        <w:t>Как правильно использова</w:t>
      </w:r>
      <w:r w:rsidR="00A062C4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ть духовный 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>уровень</w:t>
      </w:r>
      <w:r w:rsidR="00A062C4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самоисцеления.</w:t>
      </w:r>
    </w:p>
    <w:p w:rsidR="00A062C4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A062C4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54:50</w:t>
      </w:r>
      <w:r w:rsidR="00A062C4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Подведение итогов.</w:t>
      </w:r>
    </w:p>
    <w:p w:rsidR="00A062C4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A062C4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57:35</w:t>
      </w:r>
      <w:r w:rsidR="00C8438C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Проблемы с кишечником. Причины.</w:t>
      </w:r>
    </w:p>
    <w:p w:rsidR="00C8438C" w:rsidRPr="009174A4" w:rsidRDefault="00C373CA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C8438C" w:rsidRPr="009174A4">
        <w:rPr>
          <w:rFonts w:asciiTheme="minorHAnsi" w:hAnsiTheme="minorHAnsi" w:cstheme="minorHAnsi"/>
          <w:b/>
          <w:color w:val="000000"/>
          <w:sz w:val="22"/>
          <w:szCs w:val="22"/>
        </w:rPr>
        <w:t>59:20</w:t>
      </w:r>
      <w:r w:rsidR="007D79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8438C" w:rsidRPr="009174A4">
        <w:rPr>
          <w:rFonts w:asciiTheme="minorHAnsi" w:hAnsiTheme="minorHAnsi" w:cstheme="minorHAnsi"/>
          <w:color w:val="000000"/>
          <w:sz w:val="22"/>
          <w:szCs w:val="22"/>
        </w:rPr>
        <w:t>Как устранить проблему с кишечником</w:t>
      </w:r>
      <w:r w:rsidR="004D2455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438C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(запор)? Утром </w:t>
      </w:r>
      <w:r w:rsidR="004D2455" w:rsidRPr="009174A4">
        <w:rPr>
          <w:rFonts w:asciiTheme="minorHAnsi" w:hAnsiTheme="minorHAnsi" w:cstheme="minorHAnsi"/>
          <w:color w:val="000000"/>
          <w:sz w:val="22"/>
          <w:szCs w:val="22"/>
        </w:rPr>
        <w:t>нагреть 0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D2455" w:rsidRPr="009174A4">
        <w:rPr>
          <w:rFonts w:asciiTheme="minorHAnsi" w:hAnsiTheme="minorHAnsi" w:cstheme="minorHAnsi"/>
          <w:color w:val="000000"/>
          <w:sz w:val="22"/>
          <w:szCs w:val="22"/>
        </w:rPr>
        <w:t>5 литра воды</w:t>
      </w:r>
      <w:r w:rsidR="00C8438C" w:rsidRPr="009174A4">
        <w:rPr>
          <w:rFonts w:asciiTheme="minorHAnsi" w:hAnsiTheme="minorHAnsi" w:cstheme="minorHAnsi"/>
          <w:color w:val="000000"/>
          <w:sz w:val="22"/>
          <w:szCs w:val="22"/>
        </w:rPr>
        <w:t>, насыпать в стакан 1 ч.л. соды с горкой, часть воды довести до кипения и ею залить чайную ложку соды, так, чтобы сода зашипела, далее добавить остаток воды, чтобы</w:t>
      </w:r>
      <w:r w:rsidR="005B7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438C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вода стала теплой, приятной. Размешать содовый раствор 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>и выпить. В течение 30–40 минут</w:t>
      </w:r>
      <w:r w:rsidR="00C8438C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появятся позывы к дефекации. Сода</w:t>
      </w:r>
      <w:r w:rsidR="000F18DD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в таких пропорциях</w:t>
      </w:r>
      <w:r w:rsidR="00C8438C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работает как слабительное.</w:t>
      </w:r>
    </w:p>
    <w:p w:rsidR="00C8438C" w:rsidRPr="009174A4" w:rsidRDefault="000F18DD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01:01:20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Ссылка на видео </w:t>
      </w:r>
      <w:r w:rsidR="004D2455" w:rsidRPr="009174A4">
        <w:rPr>
          <w:rFonts w:asciiTheme="minorHAnsi" w:hAnsiTheme="minorHAnsi" w:cstheme="minorHAnsi"/>
          <w:color w:val="000000"/>
          <w:sz w:val="22"/>
          <w:szCs w:val="22"/>
        </w:rPr>
        <w:t>на сайте радио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: «История выздоровления</w:t>
      </w:r>
      <w:r w:rsidR="005B7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мамы Ольги Масловой».</w:t>
      </w:r>
    </w:p>
    <w:p w:rsidR="000F18DD" w:rsidRPr="009174A4" w:rsidRDefault="000F18DD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01:02:28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Вопрос: «Вы говорили о порезе пальца, есть люди, которые реагируют, так: «слава Богу, что сегодня я порезал палец, хорошо, что не руку, могло быть и хуже.</w:t>
      </w:r>
      <w:r w:rsidR="005B7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>Или: «Спасибо Господи, что взял деньгами</w:t>
      </w:r>
      <w:r w:rsidR="00CD1E53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>( в случае кражи, например)</w:t>
      </w:r>
      <w:r w:rsidR="007D79E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Вы согласны с таким видением?»</w:t>
      </w:r>
    </w:p>
    <w:p w:rsidR="000F18DD" w:rsidRPr="009174A4" w:rsidRDefault="00F03481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 w:rsidR="000F18DD" w:rsidRPr="009174A4">
        <w:rPr>
          <w:rFonts w:asciiTheme="minorHAnsi" w:hAnsiTheme="minorHAnsi" w:cstheme="minorHAnsi"/>
          <w:color w:val="000000"/>
          <w:sz w:val="22"/>
          <w:szCs w:val="22"/>
        </w:rPr>
        <w:t>Безусловно, согласна. Это позитивное видение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0F18DD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отве</w:t>
      </w:r>
      <w:r>
        <w:rPr>
          <w:rFonts w:asciiTheme="minorHAnsi" w:hAnsiTheme="minorHAnsi" w:cstheme="minorHAnsi"/>
          <w:color w:val="000000"/>
          <w:sz w:val="22"/>
          <w:szCs w:val="22"/>
        </w:rPr>
        <w:t>чать благодарностью и смирением</w:t>
      </w:r>
      <w:r w:rsidR="000F18DD" w:rsidRPr="009174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57E6F" w:rsidRPr="009174A4" w:rsidRDefault="00D57E6F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01:04:11</w:t>
      </w:r>
      <w:r w:rsidR="00F034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03481" w:rsidRPr="00F03481">
        <w:rPr>
          <w:rFonts w:asciiTheme="minorHAnsi" w:hAnsiTheme="minorHAnsi" w:cstheme="minorHAnsi"/>
          <w:color w:val="000000"/>
          <w:sz w:val="22"/>
          <w:szCs w:val="22"/>
        </w:rPr>
        <w:t>Вопрос: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«Что делать, если наоборот, расстройство кишечника</w:t>
      </w:r>
      <w:r w:rsidR="00F03481">
        <w:rPr>
          <w:rFonts w:asciiTheme="minorHAnsi" w:hAnsiTheme="minorHAnsi" w:cstheme="minorHAnsi"/>
          <w:color w:val="000000"/>
          <w:sz w:val="22"/>
          <w:szCs w:val="22"/>
        </w:rPr>
        <w:t xml:space="preserve"> (диарея)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>?»</w:t>
      </w:r>
    </w:p>
    <w:p w:rsidR="00D57E6F" w:rsidRPr="009174A4" w:rsidRDefault="00F03481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—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«Самое простое доступное средство</w:t>
      </w:r>
      <w:r w:rsidR="004D2455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взять куркуму, она является и укрепляющим и антисептическим средством. Диарея никогда не появляется на пустом месте, либо </w:t>
      </w:r>
      <w:r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>ы съ</w:t>
      </w:r>
      <w:r w:rsidR="004D2455" w:rsidRPr="009174A4">
        <w:rPr>
          <w:rFonts w:asciiTheme="minorHAnsi" w:hAnsiTheme="minorHAnsi" w:cstheme="minorHAnsi"/>
          <w:color w:val="000000"/>
          <w:sz w:val="22"/>
          <w:szCs w:val="22"/>
        </w:rPr>
        <w:t>ели что-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то негармоничное для своей природы, для своего организма, либо внесли инфекцию, что еще опаснее. Куркума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это природный антибиотик. </w:t>
      </w:r>
      <w:r w:rsidRPr="00F03481">
        <w:rPr>
          <w:rFonts w:asciiTheme="minorHAnsi" w:hAnsiTheme="minorHAnsi" w:cstheme="minorHAnsi"/>
          <w:color w:val="000000"/>
          <w:sz w:val="22"/>
          <w:szCs w:val="22"/>
        </w:rPr>
        <w:t>Н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>ужно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п</w:t>
      </w:r>
      <w:r w:rsidRPr="00F03481">
        <w:rPr>
          <w:rFonts w:asciiTheme="minorHAnsi" w:hAnsiTheme="minorHAnsi" w:cstheme="minorHAnsi"/>
          <w:color w:val="000000"/>
          <w:sz w:val="22"/>
          <w:szCs w:val="22"/>
        </w:rPr>
        <w:t xml:space="preserve">ить 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>раствор куркумы.</w:t>
      </w:r>
    </w:p>
    <w:p w:rsidR="00D57E6F" w:rsidRPr="009174A4" w:rsidRDefault="00D57E6F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4A4">
        <w:rPr>
          <w:rFonts w:asciiTheme="minorHAnsi" w:hAnsiTheme="minorHAnsi" w:cstheme="minorHAnsi"/>
          <w:b/>
          <w:color w:val="000000"/>
          <w:sz w:val="22"/>
          <w:szCs w:val="22"/>
        </w:rPr>
        <w:t>01:05:23</w:t>
      </w:r>
      <w:r w:rsidR="00F03481">
        <w:rPr>
          <w:rFonts w:asciiTheme="minorHAnsi" w:hAnsiTheme="minorHAnsi" w:cstheme="minorHAnsi"/>
          <w:color w:val="000000"/>
          <w:sz w:val="22"/>
          <w:szCs w:val="22"/>
        </w:rPr>
        <w:t xml:space="preserve"> Вопрос: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«Как поступать моей подруге, если ее организм отторгает печень</w:t>
      </w:r>
      <w:r w:rsidR="00AF79C7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Ей тяжело верить в исцеление, когда она на таблетках»</w:t>
      </w:r>
      <w:r w:rsidR="00AF79C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57E6F" w:rsidRPr="009174A4" w:rsidRDefault="00AF79C7" w:rsidP="009A5A0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D57E6F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Если она на таблетках, то исцеления не происходит.</w:t>
      </w:r>
      <w:r w:rsidR="005B7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7DF8" w:rsidRPr="009174A4">
        <w:rPr>
          <w:rFonts w:asciiTheme="minorHAnsi" w:hAnsiTheme="minorHAnsi" w:cstheme="minorHAnsi"/>
          <w:color w:val="000000"/>
          <w:sz w:val="22"/>
          <w:szCs w:val="22"/>
        </w:rPr>
        <w:t>Печень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—</w:t>
      </w:r>
      <w:r w:rsidR="00137DF8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это наш фильтр кровяной. Она должна быть источником чистоты, а если наша печень является источником грязи, то есть она не выполняет своих функций</w:t>
      </w:r>
      <w:r>
        <w:rPr>
          <w:rFonts w:asciiTheme="minorHAnsi" w:hAnsiTheme="minorHAnsi" w:cstheme="minorHAnsi"/>
          <w:color w:val="000000"/>
          <w:sz w:val="22"/>
          <w:szCs w:val="22"/>
        </w:rPr>
        <w:t>, то</w:t>
      </w:r>
      <w:r w:rsidR="00137DF8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организм пытается от нее избавиться, потому что она дает такой</w:t>
      </w:r>
      <w:r w:rsidR="005B7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7DF8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фон токсичный, что организм вынужден ее отторгать. Здесь требуется расписывать программу исцеления, которая будет учитывать ее состояние на физическом уровне и на психологическом. Но третий, духовный уровень, чем он хорош? Его </w:t>
      </w:r>
      <w:r>
        <w:rPr>
          <w:rFonts w:asciiTheme="minorHAnsi" w:hAnsiTheme="minorHAnsi" w:cstheme="minorHAnsi"/>
          <w:color w:val="000000"/>
          <w:sz w:val="22"/>
          <w:szCs w:val="22"/>
        </w:rPr>
        <w:t>мо</w:t>
      </w:r>
      <w:r w:rsidR="00137DF8" w:rsidRPr="009174A4">
        <w:rPr>
          <w:rFonts w:asciiTheme="minorHAnsi" w:hAnsiTheme="minorHAnsi" w:cstheme="minorHAnsi"/>
          <w:color w:val="000000"/>
          <w:sz w:val="22"/>
          <w:szCs w:val="22"/>
        </w:rPr>
        <w:t>жно применять даже при самых-самых запущенных случаях. Я бы посоветовала Вашей подруге использовать молитву. Молитву полного доверия к Господу, молитву раскаяния. И</w:t>
      </w:r>
      <w:r w:rsidR="00030ACD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7DF8" w:rsidRPr="009174A4">
        <w:rPr>
          <w:rFonts w:asciiTheme="minorHAnsi" w:hAnsiTheme="minorHAnsi" w:cstheme="minorHAnsi"/>
          <w:color w:val="000000"/>
          <w:sz w:val="22"/>
          <w:szCs w:val="22"/>
        </w:rPr>
        <w:t>пусть</w:t>
      </w:r>
      <w:r w:rsidR="00030ACD" w:rsidRPr="009174A4">
        <w:rPr>
          <w:rFonts w:asciiTheme="minorHAnsi" w:hAnsiTheme="minorHAnsi" w:cstheme="minorHAnsi"/>
          <w:color w:val="000000"/>
          <w:sz w:val="22"/>
          <w:szCs w:val="22"/>
        </w:rPr>
        <w:t xml:space="preserve"> ее близкие, </w:t>
      </w:r>
      <w:r w:rsidR="00137DF8" w:rsidRPr="009174A4">
        <w:rPr>
          <w:rFonts w:asciiTheme="minorHAnsi" w:hAnsiTheme="minorHAnsi" w:cstheme="minorHAnsi"/>
          <w:color w:val="000000"/>
          <w:sz w:val="22"/>
          <w:szCs w:val="22"/>
        </w:rPr>
        <w:t>по возможности, молятся за нее. Потому что силы больного чел</w:t>
      </w:r>
      <w:r w:rsidR="00030ACD" w:rsidRPr="009174A4">
        <w:rPr>
          <w:rFonts w:asciiTheme="minorHAnsi" w:hAnsiTheme="minorHAnsi" w:cstheme="minorHAnsi"/>
          <w:color w:val="000000"/>
          <w:sz w:val="22"/>
          <w:szCs w:val="22"/>
        </w:rPr>
        <w:t>овека истощены на всех уровнях».</w:t>
      </w:r>
    </w:p>
    <w:p w:rsidR="00030ACD" w:rsidRPr="009174A4" w:rsidRDefault="00030ACD" w:rsidP="0082588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30ACD" w:rsidRPr="009174A4" w:rsidRDefault="00030ACD" w:rsidP="0082588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07C21" w:rsidRDefault="00783671" w:rsidP="009174A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Конец лекции</w:t>
      </w:r>
    </w:p>
    <w:p w:rsidR="00AF79C7" w:rsidRDefault="00AF79C7" w:rsidP="009174A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A0FE0" w:rsidRDefault="00EA0FE0" w:rsidP="00EA0FE0">
      <w:r>
        <w:rPr>
          <w:rFonts w:eastAsia="Calibri"/>
          <w:i/>
          <w:iCs/>
        </w:rPr>
        <w:t xml:space="preserve">Конспект составлен для вас с любовью </w:t>
      </w:r>
      <w:r w:rsidRPr="74060705">
        <w:rPr>
          <w:i/>
          <w:iCs/>
        </w:rPr>
        <w:t xml:space="preserve">Татьяной </w:t>
      </w:r>
      <w:r>
        <w:rPr>
          <w:i/>
          <w:iCs/>
        </w:rPr>
        <w:t>Титовой (</w:t>
      </w:r>
      <w:r w:rsidRPr="74060705">
        <w:rPr>
          <w:i/>
          <w:iCs/>
        </w:rPr>
        <w:t>г</w:t>
      </w:r>
      <w:r>
        <w:rPr>
          <w:i/>
          <w:iCs/>
        </w:rPr>
        <w:t>.</w:t>
      </w:r>
      <w:r w:rsidRPr="74060705">
        <w:rPr>
          <w:i/>
          <w:iCs/>
        </w:rPr>
        <w:t xml:space="preserve"> Домодедово</w:t>
      </w:r>
      <w:r>
        <w:rPr>
          <w:i/>
          <w:iCs/>
        </w:rPr>
        <w:t>)</w:t>
      </w:r>
      <w:r>
        <w:rPr>
          <w:rFonts w:ascii="Arial" w:eastAsia="Calibri" w:hAnsi="Arial" w:cs="Arial"/>
          <w:iCs/>
          <w:lang w:eastAsia="ko-KR"/>
        </w:rPr>
        <w:t xml:space="preserve"> ♥</w:t>
      </w:r>
    </w:p>
    <w:p w:rsidR="00AF79C7" w:rsidRPr="009174A4" w:rsidRDefault="00AF79C7" w:rsidP="009174A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sectPr w:rsidR="00AF79C7" w:rsidRPr="009174A4" w:rsidSect="009174A4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DF" w:rsidRDefault="004C3DDF" w:rsidP="009174A4">
      <w:pPr>
        <w:spacing w:after="0" w:line="240" w:lineRule="auto"/>
      </w:pPr>
      <w:r>
        <w:separator/>
      </w:r>
    </w:p>
  </w:endnote>
  <w:endnote w:type="continuationSeparator" w:id="1">
    <w:p w:rsidR="004C3DDF" w:rsidRDefault="004C3DDF" w:rsidP="0091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DF" w:rsidRDefault="004C3DDF" w:rsidP="009174A4">
      <w:pPr>
        <w:spacing w:after="0" w:line="240" w:lineRule="auto"/>
      </w:pPr>
      <w:r>
        <w:separator/>
      </w:r>
    </w:p>
  </w:footnote>
  <w:footnote w:type="continuationSeparator" w:id="1">
    <w:p w:rsidR="004C3DDF" w:rsidRDefault="004C3DDF" w:rsidP="0091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A4" w:rsidRPr="009174A4" w:rsidRDefault="009174A4" w:rsidP="009174A4">
    <w:pPr>
      <w:spacing w:after="0" w:line="240" w:lineRule="auto"/>
      <w:jc w:val="center"/>
      <w:rPr>
        <w:rFonts w:cstheme="minorHAnsi"/>
      </w:rPr>
    </w:pPr>
    <w:r w:rsidRPr="009174A4">
      <w:rPr>
        <w:rFonts w:cstheme="minorHAnsi"/>
        <w:b/>
        <w:sz w:val="28"/>
        <w:szCs w:val="28"/>
      </w:rPr>
      <w:t>Ольга Маслова «Практика</w:t>
    </w:r>
    <w:r w:rsidRPr="009174A4">
      <w:rPr>
        <w:rFonts w:cstheme="minorHAnsi"/>
        <w:sz w:val="28"/>
        <w:szCs w:val="28"/>
      </w:rPr>
      <w:t xml:space="preserve"> </w:t>
    </w:r>
    <w:r w:rsidRPr="009174A4">
      <w:rPr>
        <w:rFonts w:cstheme="minorHAnsi"/>
        <w:b/>
        <w:sz w:val="28"/>
        <w:szCs w:val="28"/>
      </w:rPr>
      <w:t>исцеления»</w:t>
    </w:r>
  </w:p>
  <w:p w:rsidR="009174A4" w:rsidRDefault="009174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646"/>
    <w:multiLevelType w:val="hybridMultilevel"/>
    <w:tmpl w:val="B07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039E"/>
    <w:multiLevelType w:val="hybridMultilevel"/>
    <w:tmpl w:val="BEA42BF8"/>
    <w:lvl w:ilvl="0" w:tplc="CC80DD06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7AF6"/>
    <w:multiLevelType w:val="hybridMultilevel"/>
    <w:tmpl w:val="1BF0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4482"/>
    <w:multiLevelType w:val="hybridMultilevel"/>
    <w:tmpl w:val="623AD0E6"/>
    <w:lvl w:ilvl="0" w:tplc="C7409C94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26328"/>
    <w:multiLevelType w:val="hybridMultilevel"/>
    <w:tmpl w:val="1AC0A0E6"/>
    <w:lvl w:ilvl="0" w:tplc="83720C46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C21"/>
    <w:rsid w:val="00030ACD"/>
    <w:rsid w:val="00076CB4"/>
    <w:rsid w:val="000A2475"/>
    <w:rsid w:val="000F18DD"/>
    <w:rsid w:val="000F3490"/>
    <w:rsid w:val="000F4624"/>
    <w:rsid w:val="00125099"/>
    <w:rsid w:val="00137DF8"/>
    <w:rsid w:val="001520AF"/>
    <w:rsid w:val="00170855"/>
    <w:rsid w:val="003133CC"/>
    <w:rsid w:val="00345A5A"/>
    <w:rsid w:val="003720B6"/>
    <w:rsid w:val="003B42F8"/>
    <w:rsid w:val="004B20F0"/>
    <w:rsid w:val="004C0249"/>
    <w:rsid w:val="004C3DDF"/>
    <w:rsid w:val="004D2455"/>
    <w:rsid w:val="005A0FAF"/>
    <w:rsid w:val="005B7C5A"/>
    <w:rsid w:val="0060359A"/>
    <w:rsid w:val="00783671"/>
    <w:rsid w:val="007C36A9"/>
    <w:rsid w:val="007D79ED"/>
    <w:rsid w:val="00807C21"/>
    <w:rsid w:val="00825885"/>
    <w:rsid w:val="008E4A94"/>
    <w:rsid w:val="009174A4"/>
    <w:rsid w:val="009A5A08"/>
    <w:rsid w:val="00A0147B"/>
    <w:rsid w:val="00A062C4"/>
    <w:rsid w:val="00A91DC8"/>
    <w:rsid w:val="00AF79C7"/>
    <w:rsid w:val="00C373CA"/>
    <w:rsid w:val="00C4647A"/>
    <w:rsid w:val="00C8438C"/>
    <w:rsid w:val="00CD1E53"/>
    <w:rsid w:val="00D50BBB"/>
    <w:rsid w:val="00D5612D"/>
    <w:rsid w:val="00D57E6F"/>
    <w:rsid w:val="00DE5872"/>
    <w:rsid w:val="00E16570"/>
    <w:rsid w:val="00E476D6"/>
    <w:rsid w:val="00EA0FE0"/>
    <w:rsid w:val="00F03481"/>
    <w:rsid w:val="00F11FB9"/>
    <w:rsid w:val="00FB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74A4"/>
  </w:style>
  <w:style w:type="paragraph" w:styleId="a6">
    <w:name w:val="footer"/>
    <w:basedOn w:val="a"/>
    <w:link w:val="a7"/>
    <w:uiPriority w:val="99"/>
    <w:semiHidden/>
    <w:unhideWhenUsed/>
    <w:rsid w:val="0091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7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5380-3CB9-4618-9F20-5B8D0FE6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ФЕЯ</dc:creator>
  <cp:lastModifiedBy>soratnik</cp:lastModifiedBy>
  <cp:revision>13</cp:revision>
  <dcterms:created xsi:type="dcterms:W3CDTF">2016-11-06T04:19:00Z</dcterms:created>
  <dcterms:modified xsi:type="dcterms:W3CDTF">2016-11-24T14:42:00Z</dcterms:modified>
</cp:coreProperties>
</file>